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DAD75" w14:textId="07143671" w:rsidR="003A4E2B" w:rsidRPr="004F0873" w:rsidRDefault="003A4E2B" w:rsidP="003A4E2B">
      <w:pPr>
        <w:ind w:left="5954" w:firstLine="709"/>
        <w:rPr>
          <w:lang w:eastAsia="uk-UA"/>
        </w:rPr>
      </w:pPr>
      <w:r w:rsidRPr="004F0873">
        <w:rPr>
          <w:lang w:eastAsia="uk-UA"/>
        </w:rPr>
        <w:t xml:space="preserve">Додаток № </w:t>
      </w:r>
      <w:r>
        <w:rPr>
          <w:lang w:eastAsia="uk-UA"/>
        </w:rPr>
        <w:t>1</w:t>
      </w:r>
      <w:r w:rsidR="00AF2519">
        <w:rPr>
          <w:lang w:eastAsia="uk-UA"/>
        </w:rPr>
        <w:t>65</w:t>
      </w:r>
    </w:p>
    <w:p w14:paraId="351449CE" w14:textId="77777777" w:rsidR="003A4E2B" w:rsidRDefault="003A4E2B" w:rsidP="003A4E2B">
      <w:pPr>
        <w:ind w:left="5954" w:firstLine="709"/>
        <w:rPr>
          <w:lang w:eastAsia="uk-UA"/>
        </w:rPr>
      </w:pPr>
      <w:r w:rsidRPr="004F0873">
        <w:rPr>
          <w:lang w:eastAsia="uk-UA"/>
        </w:rPr>
        <w:t xml:space="preserve">до наказу директора </w:t>
      </w:r>
    </w:p>
    <w:p w14:paraId="666037AE" w14:textId="77777777" w:rsidR="003A4E2B" w:rsidRDefault="003A4E2B" w:rsidP="003A4E2B">
      <w:pPr>
        <w:ind w:left="5954" w:firstLine="709"/>
        <w:rPr>
          <w:lang w:eastAsia="uk-UA"/>
        </w:rPr>
      </w:pPr>
      <w:r w:rsidRPr="004F0873">
        <w:rPr>
          <w:lang w:eastAsia="uk-UA"/>
        </w:rPr>
        <w:t>департаменту соціальної</w:t>
      </w:r>
    </w:p>
    <w:p w14:paraId="1444F1DE" w14:textId="77777777" w:rsidR="003A4E2B" w:rsidRPr="004F0873" w:rsidRDefault="003A4E2B" w:rsidP="003A4E2B">
      <w:pPr>
        <w:ind w:left="5954" w:firstLine="709"/>
        <w:rPr>
          <w:lang w:eastAsia="uk-UA"/>
        </w:rPr>
      </w:pPr>
      <w:r w:rsidRPr="004F0873">
        <w:rPr>
          <w:lang w:eastAsia="uk-UA"/>
        </w:rPr>
        <w:t xml:space="preserve">політики  міської ради </w:t>
      </w:r>
    </w:p>
    <w:p w14:paraId="33FF9B74" w14:textId="168CCA4F" w:rsidR="003A4E2B" w:rsidRPr="004F0873" w:rsidRDefault="003A4E2B" w:rsidP="003A4E2B">
      <w:pPr>
        <w:ind w:left="5812" w:firstLine="709"/>
        <w:rPr>
          <w:b/>
          <w:sz w:val="26"/>
          <w:szCs w:val="26"/>
          <w:u w:val="single"/>
          <w:lang w:eastAsia="uk-UA"/>
        </w:rPr>
      </w:pPr>
      <w:r w:rsidRPr="004F0873">
        <w:rPr>
          <w:lang w:eastAsia="uk-UA"/>
        </w:rPr>
        <w:t xml:space="preserve">  </w:t>
      </w:r>
      <w:r w:rsidR="00AF2519">
        <w:rPr>
          <w:u w:val="single"/>
          <w:lang w:eastAsia="uk-UA"/>
        </w:rPr>
        <w:t>від 14</w:t>
      </w:r>
      <w:r w:rsidRPr="004F0873">
        <w:rPr>
          <w:u w:val="single"/>
          <w:lang w:eastAsia="uk-UA"/>
        </w:rPr>
        <w:t>.01.202</w:t>
      </w:r>
      <w:r w:rsidR="00AF2519">
        <w:rPr>
          <w:u w:val="single"/>
          <w:lang w:eastAsia="uk-UA"/>
        </w:rPr>
        <w:t>6</w:t>
      </w:r>
      <w:r w:rsidRPr="004F0873">
        <w:rPr>
          <w:u w:val="single"/>
          <w:lang w:eastAsia="uk-UA"/>
        </w:rPr>
        <w:t xml:space="preserve">  р № </w:t>
      </w:r>
      <w:r w:rsidR="00AF2519">
        <w:rPr>
          <w:u w:val="single"/>
          <w:lang w:eastAsia="uk-UA"/>
        </w:rPr>
        <w:t>7</w:t>
      </w:r>
      <w:r w:rsidRPr="004F0873">
        <w:rPr>
          <w:u w:val="single"/>
          <w:lang w:eastAsia="uk-UA"/>
        </w:rPr>
        <w:t>-О</w:t>
      </w:r>
    </w:p>
    <w:p w14:paraId="3D447197" w14:textId="77777777" w:rsidR="003A4E2B" w:rsidRPr="00D40041" w:rsidRDefault="003A4E2B" w:rsidP="00D40041">
      <w:pPr>
        <w:rPr>
          <w:b/>
          <w:sz w:val="26"/>
          <w:szCs w:val="26"/>
          <w:u w:val="single"/>
          <w:lang w:eastAsia="uk-UA"/>
        </w:rPr>
      </w:pPr>
    </w:p>
    <w:p w14:paraId="0141B39C" w14:textId="293CFBC5" w:rsidR="00201FED" w:rsidRPr="00342E6B" w:rsidRDefault="00201FED" w:rsidP="00201FED">
      <w:pPr>
        <w:jc w:val="center"/>
        <w:rPr>
          <w:b/>
        </w:rPr>
      </w:pPr>
      <w:r w:rsidRPr="00342E6B">
        <w:rPr>
          <w:b/>
        </w:rPr>
        <w:t>ІНФОРМАЦІЙНА КАРТКА</w:t>
      </w:r>
    </w:p>
    <w:p w14:paraId="50942676" w14:textId="77777777" w:rsidR="00201FED" w:rsidRPr="00342E6B" w:rsidRDefault="00201FED" w:rsidP="00201FED">
      <w:pPr>
        <w:jc w:val="center"/>
        <w:rPr>
          <w:b/>
        </w:rPr>
      </w:pPr>
      <w:r w:rsidRPr="00342E6B">
        <w:rPr>
          <w:b/>
        </w:rPr>
        <w:t>адміністративної послуги</w:t>
      </w:r>
    </w:p>
    <w:p w14:paraId="4AAEA4C0" w14:textId="4A90F360" w:rsidR="004C71B1" w:rsidRPr="00201328" w:rsidRDefault="004C71B1" w:rsidP="004C71B1">
      <w:pPr>
        <w:contextualSpacing/>
        <w:jc w:val="center"/>
        <w:rPr>
          <w:rStyle w:val="rvts23"/>
          <w:b/>
          <w:i/>
        </w:rPr>
      </w:pPr>
      <w:r w:rsidRPr="00AD4BB2">
        <w:rPr>
          <w:rStyle w:val="rvts23"/>
          <w:b/>
        </w:rPr>
        <w:t>„</w:t>
      </w:r>
      <w:r w:rsidR="00201328" w:rsidRPr="00201328">
        <w:rPr>
          <w:rStyle w:val="rvts23"/>
          <w:b/>
          <w:i/>
        </w:rPr>
        <w:t>Здійснення прийому документів на призначення    одноразової компенсації особам з інвалідністю та дітям з інвалідністю, постраждалим внаслідок дії вибухонебезпечних предметів та передача їх до Головного управління Пенсійного фонду України у Вінницькій області</w:t>
      </w:r>
      <w:r w:rsidRPr="00201328">
        <w:rPr>
          <w:rStyle w:val="rvts23"/>
          <w:b/>
          <w:i/>
        </w:rPr>
        <w:t>”</w:t>
      </w:r>
    </w:p>
    <w:tbl>
      <w:tblPr>
        <w:tblW w:w="10206"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544"/>
        <w:gridCol w:w="6095"/>
      </w:tblGrid>
      <w:tr w:rsidR="00096975" w:rsidRPr="00FC16AC" w14:paraId="52749DBC" w14:textId="77777777" w:rsidTr="00AF2519">
        <w:tc>
          <w:tcPr>
            <w:tcW w:w="10206" w:type="dxa"/>
            <w:gridSpan w:val="3"/>
            <w:tcBorders>
              <w:top w:val="outset" w:sz="6" w:space="0" w:color="000000"/>
              <w:left w:val="outset" w:sz="6" w:space="0" w:color="000000"/>
              <w:bottom w:val="outset" w:sz="6" w:space="0" w:color="000000"/>
              <w:right w:val="outset" w:sz="6" w:space="0" w:color="000000"/>
            </w:tcBorders>
          </w:tcPr>
          <w:p w14:paraId="012A6516" w14:textId="77777777" w:rsidR="00096975" w:rsidRPr="00F94EC9" w:rsidRDefault="00096975" w:rsidP="00000D3B">
            <w:pPr>
              <w:jc w:val="center"/>
              <w:rPr>
                <w:b/>
                <w:lang w:eastAsia="uk-UA"/>
              </w:rPr>
            </w:pPr>
            <w:r w:rsidRPr="00C33EFF">
              <w:rPr>
                <w:b/>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096975" w:rsidRPr="00EA3A8B" w14:paraId="5E9B9FB0" w14:textId="77777777" w:rsidTr="00AF2519">
        <w:tc>
          <w:tcPr>
            <w:tcW w:w="567" w:type="dxa"/>
          </w:tcPr>
          <w:p w14:paraId="5ED41D99" w14:textId="77777777" w:rsidR="00096975" w:rsidRPr="00EA3A8B" w:rsidRDefault="00096975" w:rsidP="00096975">
            <w:pPr>
              <w:jc w:val="center"/>
            </w:pPr>
            <w:r w:rsidRPr="00EA3A8B">
              <w:t>1</w:t>
            </w:r>
          </w:p>
        </w:tc>
        <w:tc>
          <w:tcPr>
            <w:tcW w:w="3544" w:type="dxa"/>
            <w:tcBorders>
              <w:top w:val="outset" w:sz="6" w:space="0" w:color="000000"/>
              <w:left w:val="outset" w:sz="6" w:space="0" w:color="000000"/>
              <w:bottom w:val="outset" w:sz="6" w:space="0" w:color="000000"/>
              <w:right w:val="outset" w:sz="6" w:space="0" w:color="000000"/>
            </w:tcBorders>
          </w:tcPr>
          <w:p w14:paraId="0A8055E5" w14:textId="77777777" w:rsidR="00096975" w:rsidRPr="00F94EC9" w:rsidRDefault="00D40041" w:rsidP="00544D31">
            <w:pPr>
              <w:jc w:val="both"/>
              <w:rPr>
                <w:lang w:eastAsia="uk-UA"/>
              </w:rPr>
            </w:pPr>
            <w:r w:rsidRPr="00D40041">
              <w:rPr>
                <w:lang w:eastAsia="uk-UA"/>
              </w:rPr>
              <w:t>Найменування суб'єкта надання адміністративної послуги</w:t>
            </w:r>
          </w:p>
        </w:tc>
        <w:tc>
          <w:tcPr>
            <w:tcW w:w="6095" w:type="dxa"/>
            <w:tcBorders>
              <w:top w:val="outset" w:sz="6" w:space="0" w:color="000000"/>
              <w:left w:val="outset" w:sz="6" w:space="0" w:color="000000"/>
              <w:bottom w:val="outset" w:sz="6" w:space="0" w:color="000000"/>
              <w:right w:val="outset" w:sz="6" w:space="0" w:color="000000"/>
            </w:tcBorders>
          </w:tcPr>
          <w:p w14:paraId="786BE776" w14:textId="77777777" w:rsidR="00096975" w:rsidRPr="00F94EC9" w:rsidRDefault="00D40041" w:rsidP="00096975">
            <w:pPr>
              <w:jc w:val="both"/>
              <w:rPr>
                <w:i/>
                <w:lang w:eastAsia="uk-UA"/>
              </w:rPr>
            </w:pPr>
            <w:r w:rsidRPr="00D40041">
              <w:rPr>
                <w:i/>
                <w:lang w:eastAsia="uk-UA"/>
              </w:rPr>
              <w:t>Департамент соціальної політики Вінницької міської ради</w:t>
            </w:r>
          </w:p>
        </w:tc>
      </w:tr>
      <w:tr w:rsidR="00D40041" w:rsidRPr="00EA3A8B" w14:paraId="6B520E79" w14:textId="77777777" w:rsidTr="00AF2519">
        <w:tc>
          <w:tcPr>
            <w:tcW w:w="567" w:type="dxa"/>
          </w:tcPr>
          <w:p w14:paraId="134A0CAA" w14:textId="77777777" w:rsidR="00D40041" w:rsidRPr="00EA3A8B" w:rsidRDefault="00D40041" w:rsidP="00D40041">
            <w:pPr>
              <w:jc w:val="center"/>
            </w:pPr>
            <w:r>
              <w:t>2</w:t>
            </w:r>
          </w:p>
        </w:tc>
        <w:tc>
          <w:tcPr>
            <w:tcW w:w="3544" w:type="dxa"/>
            <w:tcBorders>
              <w:top w:val="outset" w:sz="6" w:space="0" w:color="000000"/>
              <w:left w:val="outset" w:sz="6" w:space="0" w:color="000000"/>
              <w:bottom w:val="outset" w:sz="6" w:space="0" w:color="000000"/>
              <w:right w:val="outset" w:sz="6" w:space="0" w:color="000000"/>
            </w:tcBorders>
          </w:tcPr>
          <w:p w14:paraId="1AD4948D" w14:textId="77777777" w:rsidR="00D40041" w:rsidRPr="00F94EC9" w:rsidRDefault="00D40041" w:rsidP="00D40041">
            <w:pPr>
              <w:jc w:val="both"/>
              <w:rPr>
                <w:lang w:eastAsia="uk-UA"/>
              </w:rPr>
            </w:pPr>
            <w:r w:rsidRPr="00F94EC9">
              <w:rPr>
                <w:lang w:eastAsia="uk-UA"/>
              </w:rPr>
              <w:t xml:space="preserve">Місцезнаходження </w:t>
            </w:r>
          </w:p>
        </w:tc>
        <w:tc>
          <w:tcPr>
            <w:tcW w:w="6095" w:type="dxa"/>
            <w:tcBorders>
              <w:top w:val="outset" w:sz="6" w:space="0" w:color="000000"/>
              <w:left w:val="outset" w:sz="6" w:space="0" w:color="000000"/>
              <w:bottom w:val="outset" w:sz="6" w:space="0" w:color="000000"/>
              <w:right w:val="outset" w:sz="6" w:space="0" w:color="000000"/>
            </w:tcBorders>
          </w:tcPr>
          <w:p w14:paraId="6853A0F0" w14:textId="7E4E1ED0" w:rsidR="00D40041" w:rsidRPr="00F94EC9" w:rsidRDefault="00D40041" w:rsidP="003D4D7B">
            <w:pPr>
              <w:jc w:val="both"/>
              <w:rPr>
                <w:i/>
                <w:lang w:eastAsia="uk-UA"/>
              </w:rPr>
            </w:pPr>
            <w:r w:rsidRPr="00164BCB">
              <w:rPr>
                <w:i/>
                <w:lang w:eastAsia="uk-UA"/>
              </w:rPr>
              <w:t>210</w:t>
            </w:r>
            <w:r w:rsidR="003D4D7B">
              <w:rPr>
                <w:i/>
                <w:lang w:eastAsia="uk-UA"/>
              </w:rPr>
              <w:t>5</w:t>
            </w:r>
            <w:r w:rsidRPr="00164BCB">
              <w:rPr>
                <w:i/>
                <w:lang w:eastAsia="uk-UA"/>
              </w:rPr>
              <w:t>0, м. Вінниця, вул. Соборна,50</w:t>
            </w:r>
          </w:p>
        </w:tc>
      </w:tr>
      <w:tr w:rsidR="007C07E5" w:rsidRPr="00EA3A8B" w14:paraId="71DD4B37" w14:textId="77777777" w:rsidTr="00AF2519">
        <w:tc>
          <w:tcPr>
            <w:tcW w:w="567" w:type="dxa"/>
          </w:tcPr>
          <w:p w14:paraId="46021864" w14:textId="77777777" w:rsidR="007C07E5" w:rsidRPr="00EA3A8B" w:rsidRDefault="007C07E5" w:rsidP="007C07E5">
            <w:pPr>
              <w:jc w:val="center"/>
            </w:pPr>
            <w:r>
              <w:t>3</w:t>
            </w:r>
          </w:p>
        </w:tc>
        <w:tc>
          <w:tcPr>
            <w:tcW w:w="3544" w:type="dxa"/>
            <w:tcBorders>
              <w:top w:val="outset" w:sz="6" w:space="0" w:color="000000"/>
              <w:left w:val="outset" w:sz="6" w:space="0" w:color="000000"/>
              <w:bottom w:val="outset" w:sz="6" w:space="0" w:color="000000"/>
              <w:right w:val="outset" w:sz="6" w:space="0" w:color="000000"/>
            </w:tcBorders>
          </w:tcPr>
          <w:p w14:paraId="596E8579" w14:textId="77777777" w:rsidR="007C07E5" w:rsidRPr="00F94EC9" w:rsidRDefault="007C07E5" w:rsidP="007C07E5">
            <w:pPr>
              <w:jc w:val="both"/>
              <w:rPr>
                <w:lang w:eastAsia="uk-UA"/>
              </w:rPr>
            </w:pPr>
            <w:r w:rsidRPr="00F94EC9">
              <w:rPr>
                <w:lang w:eastAsia="uk-UA"/>
              </w:rPr>
              <w:t xml:space="preserve">Інформація щодо режиму роботи </w:t>
            </w:r>
          </w:p>
        </w:tc>
        <w:tc>
          <w:tcPr>
            <w:tcW w:w="6095" w:type="dxa"/>
            <w:tcBorders>
              <w:top w:val="outset" w:sz="6" w:space="0" w:color="000000"/>
              <w:left w:val="outset" w:sz="6" w:space="0" w:color="000000"/>
              <w:bottom w:val="outset" w:sz="6" w:space="0" w:color="000000"/>
              <w:right w:val="outset" w:sz="6" w:space="0" w:color="000000"/>
            </w:tcBorders>
          </w:tcPr>
          <w:p w14:paraId="4C133508" w14:textId="77777777" w:rsidR="003D4D7B" w:rsidRPr="002C24F9" w:rsidRDefault="003D4D7B" w:rsidP="003D4D7B">
            <w:pPr>
              <w:autoSpaceDE w:val="0"/>
              <w:autoSpaceDN w:val="0"/>
              <w:adjustRightInd w:val="0"/>
              <w:rPr>
                <w:color w:val="000000"/>
              </w:rPr>
            </w:pPr>
            <w:r w:rsidRPr="002C24F9">
              <w:rPr>
                <w:color w:val="000000"/>
              </w:rPr>
              <w:t>Центр адміністративних послуг «Прозорий офіс»</w:t>
            </w:r>
            <w:r>
              <w:rPr>
                <w:color w:val="000000"/>
              </w:rPr>
              <w:t xml:space="preserve"> (Вишенька), за адресою</w:t>
            </w:r>
            <w:r w:rsidRPr="002C24F9">
              <w:rPr>
                <w:color w:val="000000"/>
              </w:rPr>
              <w:t xml:space="preserve"> пр. Космонавтів,30</w:t>
            </w:r>
            <w:r>
              <w:rPr>
                <w:color w:val="000000"/>
              </w:rPr>
              <w:t xml:space="preserve"> (ІІ поверх)</w:t>
            </w:r>
            <w:r w:rsidRPr="002C24F9">
              <w:rPr>
                <w:color w:val="000000"/>
              </w:rPr>
              <w:t>; Центр адміністративних послуг «Прозорий офіс»</w:t>
            </w:r>
            <w:r>
              <w:rPr>
                <w:color w:val="000000"/>
              </w:rPr>
              <w:t xml:space="preserve"> (Замостя), </w:t>
            </w:r>
            <w:r w:rsidRPr="002C24F9">
              <w:rPr>
                <w:color w:val="000000"/>
              </w:rPr>
              <w:t xml:space="preserve">вул. Замостянська, 7 </w:t>
            </w:r>
            <w:r>
              <w:rPr>
                <w:color w:val="000000"/>
              </w:rPr>
              <w:t>(ІІ поверх)</w:t>
            </w:r>
          </w:p>
          <w:p w14:paraId="17E65CF5" w14:textId="77777777" w:rsidR="003D4D7B" w:rsidRDefault="003D4D7B" w:rsidP="003D4D7B">
            <w:pPr>
              <w:autoSpaceDE w:val="0"/>
              <w:autoSpaceDN w:val="0"/>
              <w:adjustRightInd w:val="0"/>
              <w:rPr>
                <w:i/>
                <w:iCs/>
                <w:color w:val="000000"/>
              </w:rPr>
            </w:pPr>
            <w:r>
              <w:rPr>
                <w:i/>
                <w:iCs/>
                <w:color w:val="000000"/>
              </w:rPr>
              <w:t>Понеділок-п’ятниця  з 08.3</w:t>
            </w:r>
            <w:r w:rsidRPr="002C24F9">
              <w:rPr>
                <w:i/>
                <w:iCs/>
                <w:color w:val="000000"/>
              </w:rPr>
              <w:t xml:space="preserve">0 до 16.00 год. </w:t>
            </w:r>
          </w:p>
          <w:p w14:paraId="4DE8AA62" w14:textId="28EF4C13" w:rsidR="007C07E5" w:rsidRPr="00C54E77" w:rsidRDefault="003E1234" w:rsidP="003D4D7B">
            <w:r w:rsidRPr="003E1234">
              <w:rPr>
                <w:b/>
                <w:i/>
                <w:color w:val="000000"/>
              </w:rPr>
              <w:t>Віддалені робочі місця: відповідно до графіку роботи віддаленого робочого місця</w:t>
            </w:r>
          </w:p>
        </w:tc>
      </w:tr>
      <w:tr w:rsidR="00D40041" w:rsidRPr="00EA3A8B" w14:paraId="5D287D32" w14:textId="77777777" w:rsidTr="00AF2519">
        <w:tc>
          <w:tcPr>
            <w:tcW w:w="567" w:type="dxa"/>
          </w:tcPr>
          <w:p w14:paraId="519B601C" w14:textId="77777777" w:rsidR="00D40041" w:rsidRPr="00EA3A8B" w:rsidRDefault="00D40041" w:rsidP="00D40041">
            <w:pPr>
              <w:jc w:val="center"/>
            </w:pPr>
            <w:r>
              <w:t>4</w:t>
            </w:r>
          </w:p>
        </w:tc>
        <w:tc>
          <w:tcPr>
            <w:tcW w:w="3544" w:type="dxa"/>
            <w:tcBorders>
              <w:top w:val="outset" w:sz="6" w:space="0" w:color="000000"/>
              <w:left w:val="outset" w:sz="6" w:space="0" w:color="000000"/>
              <w:bottom w:val="outset" w:sz="6" w:space="0" w:color="000000"/>
              <w:right w:val="outset" w:sz="6" w:space="0" w:color="000000"/>
            </w:tcBorders>
          </w:tcPr>
          <w:p w14:paraId="50C2F800" w14:textId="77777777" w:rsidR="00D40041" w:rsidRPr="00F94EC9" w:rsidRDefault="00D40041" w:rsidP="00D40041">
            <w:pPr>
              <w:jc w:val="both"/>
              <w:rPr>
                <w:lang w:eastAsia="uk-UA"/>
              </w:rPr>
            </w:pPr>
            <w:r w:rsidRPr="00F94EC9">
              <w:rPr>
                <w:lang w:eastAsia="uk-UA"/>
              </w:rPr>
              <w:t>Телефон</w:t>
            </w:r>
            <w:r>
              <w:rPr>
                <w:lang w:eastAsia="uk-UA"/>
              </w:rPr>
              <w:t xml:space="preserve"> </w:t>
            </w:r>
            <w:r w:rsidRPr="00F94EC9">
              <w:rPr>
                <w:lang w:eastAsia="uk-UA"/>
              </w:rPr>
              <w:t>/</w:t>
            </w:r>
            <w:r>
              <w:rPr>
                <w:lang w:eastAsia="uk-UA"/>
              </w:rPr>
              <w:t xml:space="preserve"> </w:t>
            </w:r>
            <w:r w:rsidRPr="00F94EC9">
              <w:rPr>
                <w:lang w:eastAsia="uk-UA"/>
              </w:rPr>
              <w:t>факс, електронн</w:t>
            </w:r>
            <w:r>
              <w:rPr>
                <w:lang w:eastAsia="uk-UA"/>
              </w:rPr>
              <w:t xml:space="preserve">а </w:t>
            </w:r>
            <w:r w:rsidRPr="00F94EC9">
              <w:rPr>
                <w:lang w:eastAsia="uk-UA"/>
              </w:rPr>
              <w:t xml:space="preserve"> адреса</w:t>
            </w:r>
            <w:r>
              <w:rPr>
                <w:lang w:eastAsia="uk-UA"/>
              </w:rPr>
              <w:t>, офіційний</w:t>
            </w:r>
            <w:r w:rsidRPr="00F94EC9">
              <w:rPr>
                <w:lang w:eastAsia="uk-UA"/>
              </w:rPr>
              <w:t xml:space="preserve"> веб-сайт </w:t>
            </w:r>
          </w:p>
        </w:tc>
        <w:tc>
          <w:tcPr>
            <w:tcW w:w="6095" w:type="dxa"/>
            <w:tcBorders>
              <w:top w:val="outset" w:sz="6" w:space="0" w:color="000000"/>
              <w:left w:val="outset" w:sz="6" w:space="0" w:color="000000"/>
              <w:bottom w:val="outset" w:sz="6" w:space="0" w:color="000000"/>
              <w:right w:val="outset" w:sz="6" w:space="0" w:color="000000"/>
            </w:tcBorders>
          </w:tcPr>
          <w:p w14:paraId="6E4EFECB" w14:textId="77777777" w:rsidR="003D4D7B" w:rsidRPr="003D4D7B" w:rsidRDefault="003D4D7B" w:rsidP="003D4D7B">
            <w:pPr>
              <w:pStyle w:val="Default"/>
              <w:rPr>
                <w:lang w:val="uk-UA"/>
              </w:rPr>
            </w:pPr>
            <w:r w:rsidRPr="003D4D7B">
              <w:rPr>
                <w:lang w:val="en-US"/>
              </w:rPr>
              <w:t>Web</w:t>
            </w:r>
            <w:r w:rsidRPr="003D4D7B">
              <w:rPr>
                <w:lang w:val="uk-UA"/>
              </w:rPr>
              <w:t xml:space="preserve">-сайт: </w:t>
            </w:r>
            <w:hyperlink r:id="rId11" w:history="1">
              <w:r w:rsidRPr="003D4D7B">
                <w:rPr>
                  <w:rStyle w:val="ab"/>
                </w:rPr>
                <w:t>http</w:t>
              </w:r>
              <w:r w:rsidRPr="003D4D7B">
                <w:rPr>
                  <w:rStyle w:val="ab"/>
                  <w:lang w:val="uk-UA"/>
                </w:rPr>
                <w:t>://</w:t>
              </w:r>
              <w:r w:rsidRPr="003D4D7B">
                <w:rPr>
                  <w:rStyle w:val="ab"/>
                </w:rPr>
                <w:t>www</w:t>
              </w:r>
              <w:r w:rsidRPr="003D4D7B">
                <w:rPr>
                  <w:rStyle w:val="ab"/>
                  <w:lang w:val="uk-UA"/>
                </w:rPr>
                <w:t>.</w:t>
              </w:r>
              <w:r w:rsidRPr="003D4D7B">
                <w:rPr>
                  <w:rStyle w:val="ab"/>
                </w:rPr>
                <w:t>vmr</w:t>
              </w:r>
              <w:r w:rsidRPr="003D4D7B">
                <w:rPr>
                  <w:rStyle w:val="ab"/>
                  <w:lang w:val="uk-UA"/>
                </w:rPr>
                <w:t>.</w:t>
              </w:r>
              <w:r w:rsidRPr="003D4D7B">
                <w:rPr>
                  <w:rStyle w:val="ab"/>
                </w:rPr>
                <w:t>gov</w:t>
              </w:r>
              <w:r w:rsidRPr="003D4D7B">
                <w:rPr>
                  <w:rStyle w:val="ab"/>
                  <w:lang w:val="uk-UA"/>
                </w:rPr>
                <w:t>.</w:t>
              </w:r>
              <w:r w:rsidRPr="003D4D7B">
                <w:rPr>
                  <w:rStyle w:val="ab"/>
                </w:rPr>
                <w:t>ua</w:t>
              </w:r>
            </w:hyperlink>
          </w:p>
          <w:p w14:paraId="67919DCA" w14:textId="77777777" w:rsidR="003D4D7B" w:rsidRPr="003D4D7B" w:rsidRDefault="003D4D7B" w:rsidP="003D4D7B">
            <w:pPr>
              <w:pStyle w:val="Default"/>
            </w:pPr>
            <w:r w:rsidRPr="003D4D7B">
              <w:rPr>
                <w:lang w:val="en-US"/>
              </w:rPr>
              <w:t>Email</w:t>
            </w:r>
            <w:r w:rsidRPr="003D4D7B">
              <w:t xml:space="preserve">: </w:t>
            </w:r>
            <w:hyperlink r:id="rId12" w:history="1">
              <w:r w:rsidRPr="003D4D7B">
                <w:rPr>
                  <w:rStyle w:val="ab"/>
                  <w:lang w:val="en-US"/>
                </w:rPr>
                <w:t>gupszn</w:t>
              </w:r>
              <w:r w:rsidRPr="003D4D7B">
                <w:rPr>
                  <w:rStyle w:val="ab"/>
                </w:rPr>
                <w:t>@</w:t>
              </w:r>
              <w:r w:rsidRPr="003D4D7B">
                <w:rPr>
                  <w:rStyle w:val="ab"/>
                  <w:lang w:val="en-US"/>
                </w:rPr>
                <w:t>vmr</w:t>
              </w:r>
              <w:r w:rsidRPr="003D4D7B">
                <w:rPr>
                  <w:rStyle w:val="ab"/>
                </w:rPr>
                <w:t>.</w:t>
              </w:r>
              <w:r w:rsidRPr="003D4D7B">
                <w:rPr>
                  <w:rStyle w:val="ab"/>
                  <w:lang w:val="en-US"/>
                </w:rPr>
                <w:t>gov</w:t>
              </w:r>
              <w:r w:rsidRPr="003D4D7B">
                <w:rPr>
                  <w:rStyle w:val="ab"/>
                </w:rPr>
                <w:t>.</w:t>
              </w:r>
              <w:r w:rsidRPr="003D4D7B">
                <w:rPr>
                  <w:rStyle w:val="ab"/>
                  <w:lang w:val="en-US"/>
                </w:rPr>
                <w:t>ua</w:t>
              </w:r>
            </w:hyperlink>
          </w:p>
          <w:p w14:paraId="585F4BE3" w14:textId="77777777" w:rsidR="003D4D7B" w:rsidRPr="003D4D7B" w:rsidRDefault="003D4D7B" w:rsidP="003D4D7B">
            <w:pPr>
              <w:pStyle w:val="Default"/>
              <w:rPr>
                <w:lang w:val="uk-UA"/>
              </w:rPr>
            </w:pPr>
            <w:r w:rsidRPr="003D4D7B">
              <w:rPr>
                <w:lang w:val="uk-UA"/>
              </w:rPr>
              <w:t xml:space="preserve">Телефони ЦАП «Прозорий офіс» (Вишенька): </w:t>
            </w:r>
          </w:p>
          <w:p w14:paraId="5AEF26D2" w14:textId="77777777" w:rsidR="003D4D7B" w:rsidRPr="003D4D7B" w:rsidRDefault="003D4D7B" w:rsidP="003D4D7B">
            <w:pPr>
              <w:pStyle w:val="Default"/>
              <w:rPr>
                <w:lang w:val="uk-UA"/>
              </w:rPr>
            </w:pPr>
            <w:r w:rsidRPr="003D4D7B">
              <w:rPr>
                <w:i/>
                <w:iCs/>
                <w:lang w:val="uk-UA"/>
              </w:rPr>
              <w:t xml:space="preserve"> пр. Космонавтів,30 - 50-91-33</w:t>
            </w:r>
            <w:r w:rsidRPr="003D4D7B">
              <w:rPr>
                <w:i/>
                <w:iCs/>
              </w:rPr>
              <w:t>;  0971015840; 0638566272</w:t>
            </w:r>
          </w:p>
          <w:p w14:paraId="23B11A96" w14:textId="77777777" w:rsidR="003D4D7B" w:rsidRPr="003D4D7B" w:rsidRDefault="003D4D7B" w:rsidP="003D4D7B">
            <w:pPr>
              <w:pStyle w:val="Default"/>
            </w:pPr>
            <w:r w:rsidRPr="003D4D7B">
              <w:rPr>
                <w:lang w:val="uk-UA"/>
              </w:rPr>
              <w:t>Телефони ЦАП «Прозорий офіс» (Замостя):</w:t>
            </w:r>
          </w:p>
          <w:p w14:paraId="5C55AD3B" w14:textId="77777777" w:rsidR="003D4D7B" w:rsidRPr="003D4D7B" w:rsidRDefault="003D4D7B" w:rsidP="003D4D7B">
            <w:pPr>
              <w:pStyle w:val="Default"/>
              <w:rPr>
                <w:i/>
                <w:iCs/>
                <w:lang w:val="uk-UA"/>
              </w:rPr>
            </w:pPr>
            <w:r w:rsidRPr="003D4D7B">
              <w:rPr>
                <w:i/>
                <w:iCs/>
                <w:lang w:val="uk-UA"/>
              </w:rPr>
              <w:t>вул. Замостянська,7 -50-86-77</w:t>
            </w:r>
            <w:r w:rsidRPr="003D4D7B">
              <w:rPr>
                <w:i/>
                <w:iCs/>
                <w:lang w:val="en-US"/>
              </w:rPr>
              <w:t>; 0971014518</w:t>
            </w:r>
            <w:r w:rsidRPr="003D4D7B">
              <w:rPr>
                <w:i/>
                <w:iCs/>
                <w:lang w:val="uk-UA"/>
              </w:rPr>
              <w:t>; 0931908393</w:t>
            </w:r>
          </w:p>
          <w:p w14:paraId="341678E3" w14:textId="5DE387E0" w:rsidR="00D40041" w:rsidRPr="00470AA9" w:rsidRDefault="003D4D7B" w:rsidP="003D4D7B">
            <w:pPr>
              <w:rPr>
                <w:lang w:val="en-US"/>
              </w:rPr>
            </w:pPr>
            <w:r w:rsidRPr="003D4D7B">
              <w:rPr>
                <w:i/>
                <w:iCs/>
                <w:color w:val="000000"/>
                <w:lang w:eastAsia="en-US"/>
              </w:rPr>
              <w:t>вул. Соборна, 50      - 50-43-50</w:t>
            </w:r>
          </w:p>
        </w:tc>
      </w:tr>
      <w:tr w:rsidR="00D40041" w:rsidRPr="00EA3A8B" w14:paraId="4571140F" w14:textId="77777777" w:rsidTr="00AF2519">
        <w:tc>
          <w:tcPr>
            <w:tcW w:w="10206" w:type="dxa"/>
            <w:gridSpan w:val="3"/>
          </w:tcPr>
          <w:p w14:paraId="7557D41B" w14:textId="77777777" w:rsidR="00D40041" w:rsidRPr="00FC16AC" w:rsidRDefault="00D40041" w:rsidP="00D40041">
            <w:pPr>
              <w:jc w:val="center"/>
              <w:rPr>
                <w:b/>
                <w:sz w:val="26"/>
                <w:szCs w:val="26"/>
              </w:rPr>
            </w:pPr>
            <w:r w:rsidRPr="00FC16AC">
              <w:rPr>
                <w:b/>
                <w:sz w:val="26"/>
                <w:szCs w:val="26"/>
              </w:rPr>
              <w:t>Нормативні акти, якими регламентується надання адміністративної послуги</w:t>
            </w:r>
          </w:p>
        </w:tc>
      </w:tr>
      <w:tr w:rsidR="00D40041" w:rsidRPr="00EA3A8B" w14:paraId="022D5448" w14:textId="77777777" w:rsidTr="00AF2519">
        <w:tc>
          <w:tcPr>
            <w:tcW w:w="567" w:type="dxa"/>
          </w:tcPr>
          <w:p w14:paraId="1E1B4DDB" w14:textId="77777777" w:rsidR="00D40041" w:rsidRDefault="00D40041" w:rsidP="00D40041">
            <w:pPr>
              <w:jc w:val="center"/>
            </w:pPr>
            <w:r w:rsidRPr="00FC16AC">
              <w:rPr>
                <w:lang w:val="en-US"/>
              </w:rPr>
              <w:t>5</w:t>
            </w:r>
          </w:p>
        </w:tc>
        <w:tc>
          <w:tcPr>
            <w:tcW w:w="3544" w:type="dxa"/>
          </w:tcPr>
          <w:p w14:paraId="18868C33" w14:textId="77777777" w:rsidR="00D40041" w:rsidRDefault="00D40041" w:rsidP="00D40041">
            <w:pPr>
              <w:jc w:val="both"/>
            </w:pPr>
            <w:r>
              <w:t>Закони України</w:t>
            </w:r>
          </w:p>
        </w:tc>
        <w:tc>
          <w:tcPr>
            <w:tcW w:w="6095" w:type="dxa"/>
          </w:tcPr>
          <w:p w14:paraId="3E193F0B" w14:textId="77777777" w:rsidR="00D40041" w:rsidRDefault="00074D9B" w:rsidP="00074D9B">
            <w:pPr>
              <w:jc w:val="both"/>
            </w:pPr>
            <w:r w:rsidRPr="00074D9B">
              <w:t>Закон України „Про пр</w:t>
            </w:r>
            <w:r>
              <w:t xml:space="preserve">отимінну діяльність в Україні” </w:t>
            </w:r>
            <w:r w:rsidRPr="00074D9B">
              <w:t xml:space="preserve">від 06.12.2018 № 2642-VIII </w:t>
            </w:r>
            <w:r w:rsidR="00391793">
              <w:t xml:space="preserve">(зі змінами) </w:t>
            </w:r>
            <w:r w:rsidRPr="00074D9B">
              <w:t>(далі – Закон)</w:t>
            </w:r>
          </w:p>
          <w:p w14:paraId="32FCDB36" w14:textId="77777777" w:rsidR="004F2522" w:rsidRDefault="004F2522" w:rsidP="004F2522">
            <w:pPr>
              <w:jc w:val="both"/>
            </w:pPr>
            <w:r>
              <w:t xml:space="preserve">Закон України «Про адміністративні послуги»  від 06.09.2012 р. № 5203-VI; </w:t>
            </w:r>
          </w:p>
          <w:p w14:paraId="7CBD387F" w14:textId="29727871" w:rsidR="004F2522" w:rsidRPr="00300593" w:rsidRDefault="004F2522" w:rsidP="004F2522">
            <w:pPr>
              <w:jc w:val="both"/>
            </w:pPr>
            <w:r>
              <w:t>Закон України «Про адміністративну процедуру» від 17.02.2022 р. № 2073-IX</w:t>
            </w:r>
          </w:p>
        </w:tc>
      </w:tr>
      <w:tr w:rsidR="00D40041" w:rsidRPr="00EA3A8B" w14:paraId="66669D04" w14:textId="77777777" w:rsidTr="00AF2519">
        <w:tc>
          <w:tcPr>
            <w:tcW w:w="567" w:type="dxa"/>
          </w:tcPr>
          <w:p w14:paraId="2006F040" w14:textId="77777777" w:rsidR="00D40041" w:rsidRPr="00FC16AC" w:rsidRDefault="00D40041" w:rsidP="00D40041">
            <w:pPr>
              <w:jc w:val="center"/>
              <w:rPr>
                <w:lang w:val="en-US"/>
              </w:rPr>
            </w:pPr>
            <w:r>
              <w:t>6</w:t>
            </w:r>
          </w:p>
        </w:tc>
        <w:tc>
          <w:tcPr>
            <w:tcW w:w="3544" w:type="dxa"/>
          </w:tcPr>
          <w:p w14:paraId="453B9388" w14:textId="77777777" w:rsidR="00D40041" w:rsidRPr="00514F15" w:rsidRDefault="00D40041" w:rsidP="00D40041">
            <w:pPr>
              <w:jc w:val="both"/>
            </w:pPr>
            <w:r>
              <w:t>Акти Кабінету Міністрів України</w:t>
            </w:r>
          </w:p>
        </w:tc>
        <w:tc>
          <w:tcPr>
            <w:tcW w:w="6095" w:type="dxa"/>
          </w:tcPr>
          <w:p w14:paraId="1F570B2D" w14:textId="77777777" w:rsidR="003E1234" w:rsidRDefault="003E1234" w:rsidP="003E1234">
            <w:pPr>
              <w:jc w:val="both"/>
            </w:pPr>
            <w:r>
              <w:t xml:space="preserve">Постанови Кабінету Міністрів України </w:t>
            </w:r>
          </w:p>
          <w:p w14:paraId="32FFFA4D" w14:textId="77777777" w:rsidR="003E1234" w:rsidRDefault="003E1234" w:rsidP="003E1234">
            <w:pPr>
              <w:jc w:val="both"/>
            </w:pPr>
            <w:r>
              <w:t xml:space="preserve">від 15.11.2024  № 1338 „Деякі питання запровадження оцінювання повсякденного функціонування особи”, </w:t>
            </w:r>
          </w:p>
          <w:p w14:paraId="4C299090" w14:textId="77777777" w:rsidR="003E1234" w:rsidRDefault="003E1234" w:rsidP="003E1234">
            <w:pPr>
              <w:jc w:val="both"/>
            </w:pPr>
            <w:r>
              <w:t xml:space="preserve">від 21.11.2013 № 917 „Деякі питання встановлення лікарсько-консультативними комісіями інвалідності дітям”, </w:t>
            </w:r>
          </w:p>
          <w:p w14:paraId="708B84BB" w14:textId="77777777" w:rsidR="00D40041" w:rsidRDefault="003E1234" w:rsidP="003E1234">
            <w:pPr>
              <w:jc w:val="both"/>
            </w:pPr>
            <w:r>
              <w:t>від 29.09.2021 № 1020 „Деякі питання призначення і виплати одноразової компенсації та щорічної допомоги, передбачених Законом України „Про протимінну діяльність в Україні” (далі – Постанова № 1020) (зі змінами)</w:t>
            </w:r>
          </w:p>
          <w:p w14:paraId="19978F71" w14:textId="49A18179" w:rsidR="00201328" w:rsidRDefault="00201328" w:rsidP="003E1234">
            <w:pPr>
              <w:jc w:val="both"/>
            </w:pPr>
            <w:r w:rsidRPr="00806B84">
              <w:rPr>
                <w:color w:val="000000" w:themeColor="text1"/>
              </w:rPr>
              <w:t xml:space="preserve">Постанова Кабінету Міністрів України від 25.06.2025р. №765 </w:t>
            </w:r>
            <w:r w:rsidRPr="00806B84">
              <w:rPr>
                <w:bCs/>
                <w:color w:val="333333"/>
                <w:shd w:val="clear" w:color="auto" w:fill="FFFFFF"/>
              </w:rPr>
              <w:t xml:space="preserve">Деякі питання призначення та виплати державних </w:t>
            </w:r>
            <w:r w:rsidRPr="00806B84">
              <w:rPr>
                <w:bCs/>
                <w:color w:val="333333"/>
                <w:shd w:val="clear" w:color="auto" w:fill="FFFFFF"/>
              </w:rPr>
              <w:lastRenderedPageBreak/>
              <w:t>соціальних допомог, соціальних стипендій органами Пенсійного фонду України</w:t>
            </w:r>
          </w:p>
        </w:tc>
      </w:tr>
      <w:tr w:rsidR="00D40041" w:rsidRPr="00EA3A8B" w14:paraId="3EFEFBF0" w14:textId="77777777" w:rsidTr="00AF2519">
        <w:tc>
          <w:tcPr>
            <w:tcW w:w="10206" w:type="dxa"/>
            <w:gridSpan w:val="3"/>
          </w:tcPr>
          <w:p w14:paraId="09A2A0C9" w14:textId="77777777" w:rsidR="00D40041" w:rsidRPr="00FC16AC" w:rsidRDefault="00D40041" w:rsidP="00D40041">
            <w:pPr>
              <w:jc w:val="center"/>
              <w:rPr>
                <w:b/>
              </w:rPr>
            </w:pPr>
            <w:r w:rsidRPr="00FC16AC">
              <w:rPr>
                <w:b/>
              </w:rPr>
              <w:lastRenderedPageBreak/>
              <w:t>Умови отримання адміністративної послуги</w:t>
            </w:r>
          </w:p>
        </w:tc>
      </w:tr>
      <w:tr w:rsidR="004C71B1" w:rsidRPr="00EA3A8B" w14:paraId="3BF17A1C" w14:textId="77777777" w:rsidTr="00AF2519">
        <w:tc>
          <w:tcPr>
            <w:tcW w:w="567" w:type="dxa"/>
          </w:tcPr>
          <w:p w14:paraId="5713F383" w14:textId="77777777" w:rsidR="004C71B1" w:rsidRDefault="004C71B1" w:rsidP="004C71B1">
            <w:pPr>
              <w:jc w:val="center"/>
            </w:pPr>
            <w:r>
              <w:t>7</w:t>
            </w:r>
          </w:p>
        </w:tc>
        <w:tc>
          <w:tcPr>
            <w:tcW w:w="3544" w:type="dxa"/>
            <w:tcBorders>
              <w:top w:val="outset" w:sz="6" w:space="0" w:color="000000"/>
              <w:left w:val="outset" w:sz="6" w:space="0" w:color="000000"/>
              <w:bottom w:val="outset" w:sz="6" w:space="0" w:color="000000"/>
              <w:right w:val="outset" w:sz="6" w:space="0" w:color="000000"/>
            </w:tcBorders>
          </w:tcPr>
          <w:p w14:paraId="3371D3D0" w14:textId="77777777" w:rsidR="004C71B1" w:rsidRPr="00F94EC9" w:rsidRDefault="004C71B1" w:rsidP="004C71B1">
            <w:pPr>
              <w:jc w:val="both"/>
              <w:rPr>
                <w:lang w:eastAsia="uk-UA"/>
              </w:rPr>
            </w:pPr>
            <w:r w:rsidRPr="00F94EC9">
              <w:rPr>
                <w:lang w:eastAsia="uk-UA"/>
              </w:rPr>
              <w:t xml:space="preserve">Підстава для отримання </w:t>
            </w:r>
          </w:p>
        </w:tc>
        <w:tc>
          <w:tcPr>
            <w:tcW w:w="6095" w:type="dxa"/>
          </w:tcPr>
          <w:p w14:paraId="66B24115" w14:textId="43CBD740" w:rsidR="003E1234" w:rsidRPr="003E1234" w:rsidRDefault="003E1234" w:rsidP="003E1234">
            <w:pPr>
              <w:jc w:val="both"/>
              <w:rPr>
                <w:rStyle w:val="rvts0"/>
              </w:rPr>
            </w:pPr>
            <w:r>
              <w:rPr>
                <w:rStyle w:val="rvts0"/>
              </w:rPr>
              <w:t xml:space="preserve">       </w:t>
            </w:r>
            <w:r w:rsidRPr="003E1234">
              <w:rPr>
                <w:rStyle w:val="rvts0"/>
              </w:rPr>
              <w:t>Заява щодо призначення компенсації, яка подана постраждалою особою або її законним представником за зареєстрованим або фактичним місцем проживання не пізніше ніж через 60 календарних місяців після встановлення зв’язку інвалідності з ушкодженнями, спричиненими вибухонебезпечними предметами;</w:t>
            </w:r>
          </w:p>
          <w:p w14:paraId="5F77C1EE" w14:textId="222DEA0C" w:rsidR="003E1234" w:rsidRPr="003E1234" w:rsidRDefault="003E1234" w:rsidP="003E1234">
            <w:pPr>
              <w:jc w:val="both"/>
              <w:rPr>
                <w:rStyle w:val="rvts0"/>
              </w:rPr>
            </w:pPr>
            <w:r>
              <w:rPr>
                <w:rStyle w:val="rvts0"/>
              </w:rPr>
              <w:t xml:space="preserve">       </w:t>
            </w:r>
            <w:r w:rsidRPr="003E1234">
              <w:rPr>
                <w:rStyle w:val="rvts0"/>
              </w:rPr>
              <w:t>висновок лікарсько-консультативної комісії закладу охорони здоров’я - для дітей віком до 18 років (встановлення причинного зв’язку інвалідності з пораненнями чи іншими ушкодженнями здоров’я, одержаними від вибухонебезпечних предметів здійснюється відповідно до підпунктів 9, 10 статті 7 Положення про лікарсько-консультативну комісію, затвердженого постановою Кабінету Міністрів України від 21.11.2013 № 917 „Деякі питання встановлення лікарсько-консультативними комісіями інвалідності дітям”);</w:t>
            </w:r>
            <w:bookmarkStart w:id="0" w:name="_GoBack"/>
            <w:bookmarkEnd w:id="0"/>
          </w:p>
          <w:p w14:paraId="1D1EA6CB" w14:textId="1057B89B" w:rsidR="004C71B1" w:rsidRPr="00944B2A" w:rsidRDefault="003E1234" w:rsidP="003E1234">
            <w:pPr>
              <w:pStyle w:val="rvps2"/>
              <w:shd w:val="clear" w:color="auto" w:fill="FFFFFF"/>
              <w:spacing w:before="0" w:beforeAutospacing="0" w:after="0" w:afterAutospacing="0"/>
              <w:ind w:firstLine="450"/>
              <w:jc w:val="both"/>
              <w:rPr>
                <w:color w:val="000000"/>
              </w:rPr>
            </w:pPr>
            <w:r w:rsidRPr="003E1234">
              <w:rPr>
                <w:rStyle w:val="rvts0"/>
              </w:rPr>
              <w:t>висновок медико-соціальної експертної комісії / витяг з рішення експертної команди з оцінювання повсякденного функціонування особи (в електронній формі) - для осіб віком від 18 років (встановлення причинного зв’язку причинного зв’язку інвалідності з пораненнями чи іншими ушкодженнями здоров’я, одержаними від вибухонебезпечних предметів здійснюється відповідно до Постанови Кабінету Міністрів України від 15.11.2024  № 1338 „Деякі питання запровадження оцінювання повсякденного функціонування особи”)</w:t>
            </w:r>
          </w:p>
        </w:tc>
      </w:tr>
      <w:tr w:rsidR="004C71B1" w:rsidRPr="00EA3A8B" w14:paraId="1344097F" w14:textId="77777777" w:rsidTr="00AF2519">
        <w:tc>
          <w:tcPr>
            <w:tcW w:w="567" w:type="dxa"/>
          </w:tcPr>
          <w:p w14:paraId="39E65F23" w14:textId="77777777" w:rsidR="004C71B1" w:rsidRPr="00D40041" w:rsidRDefault="004C71B1" w:rsidP="004C71B1">
            <w:pPr>
              <w:jc w:val="center"/>
            </w:pPr>
            <w:r>
              <w:t>8</w:t>
            </w:r>
          </w:p>
        </w:tc>
        <w:tc>
          <w:tcPr>
            <w:tcW w:w="3544" w:type="dxa"/>
            <w:tcBorders>
              <w:top w:val="outset" w:sz="6" w:space="0" w:color="000000"/>
              <w:left w:val="outset" w:sz="6" w:space="0" w:color="000000"/>
              <w:bottom w:val="outset" w:sz="6" w:space="0" w:color="000000"/>
              <w:right w:val="outset" w:sz="6" w:space="0" w:color="000000"/>
            </w:tcBorders>
          </w:tcPr>
          <w:p w14:paraId="55DC88D2" w14:textId="77777777" w:rsidR="004C71B1" w:rsidRPr="00F94EC9" w:rsidRDefault="004C71B1" w:rsidP="004C71B1">
            <w:pPr>
              <w:jc w:val="both"/>
              <w:rPr>
                <w:lang w:eastAsia="uk-UA"/>
              </w:rPr>
            </w:pPr>
            <w:r w:rsidRPr="001D2AE7">
              <w:rPr>
                <w:lang w:eastAsia="ru-RU"/>
              </w:rPr>
              <w:t>Перелік необхідних документів</w:t>
            </w:r>
          </w:p>
        </w:tc>
        <w:tc>
          <w:tcPr>
            <w:tcW w:w="6095" w:type="dxa"/>
          </w:tcPr>
          <w:p w14:paraId="37A10392" w14:textId="77777777" w:rsidR="003E1234" w:rsidRDefault="003E1234" w:rsidP="003E1234">
            <w:pPr>
              <w:pStyle w:val="a3"/>
              <w:numPr>
                <w:ilvl w:val="0"/>
                <w:numId w:val="5"/>
              </w:numPr>
              <w:ind w:left="28" w:firstLine="297"/>
              <w:jc w:val="both"/>
              <w:rPr>
                <w:rStyle w:val="rvts0"/>
              </w:rPr>
            </w:pPr>
            <w:r w:rsidRPr="003E1234">
              <w:rPr>
                <w:rStyle w:val="rvts0"/>
              </w:rPr>
              <w:t>заява;</w:t>
            </w:r>
          </w:p>
          <w:p w14:paraId="14E7751C" w14:textId="77777777" w:rsidR="003E1234" w:rsidRDefault="003E1234" w:rsidP="00DF7772">
            <w:pPr>
              <w:pStyle w:val="a3"/>
              <w:numPr>
                <w:ilvl w:val="0"/>
                <w:numId w:val="5"/>
              </w:numPr>
              <w:ind w:left="28" w:firstLine="297"/>
              <w:jc w:val="both"/>
              <w:rPr>
                <w:rStyle w:val="rvts0"/>
              </w:rPr>
            </w:pPr>
            <w:r w:rsidRPr="003E1234">
              <w:rPr>
                <w:rStyle w:val="rvts0"/>
              </w:rPr>
              <w:t>копія паспорта громадянина України / тимчасового посвідчення громадянина України / посвідки на постійне проживання / посвідки на тимчасове проживання / посвідчення біженця;</w:t>
            </w:r>
          </w:p>
          <w:p w14:paraId="1A422311" w14:textId="77777777" w:rsidR="003E1234" w:rsidRDefault="003E1234" w:rsidP="00A21C6F">
            <w:pPr>
              <w:pStyle w:val="a3"/>
              <w:numPr>
                <w:ilvl w:val="0"/>
                <w:numId w:val="5"/>
              </w:numPr>
              <w:ind w:left="28" w:firstLine="297"/>
              <w:jc w:val="both"/>
              <w:rPr>
                <w:rStyle w:val="rvts0"/>
              </w:rPr>
            </w:pPr>
            <w:r w:rsidRPr="003E1234">
              <w:rPr>
                <w:rStyle w:val="rvts0"/>
              </w:rPr>
              <w:t>для дітей віком до 14 років – копія свідоцтва про народження дитини або за технічної можливості е-свідоцтва про народження (відображення в електронному вигляді інформації, що міститься у свідоцтві про народження, виготовленому на паперовому бланку), що подається засобами Єдиного державного веб-порталу електронних послуг „Портал Дія” (далі – Портал Дія);</w:t>
            </w:r>
          </w:p>
          <w:p w14:paraId="144C9BCD" w14:textId="77777777" w:rsidR="003E1234" w:rsidRDefault="003E1234" w:rsidP="00A0426A">
            <w:pPr>
              <w:pStyle w:val="a3"/>
              <w:numPr>
                <w:ilvl w:val="0"/>
                <w:numId w:val="5"/>
              </w:numPr>
              <w:ind w:left="28" w:firstLine="297"/>
              <w:jc w:val="both"/>
              <w:rPr>
                <w:rStyle w:val="rvts0"/>
              </w:rPr>
            </w:pPr>
            <w:r w:rsidRPr="003E1234">
              <w:rPr>
                <w:rStyle w:val="rvts0"/>
              </w:rPr>
              <w:t xml:space="preserve">копія реєстраційного номера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за технічної можливості дані про реєстраційний номер </w:t>
            </w:r>
            <w:r w:rsidRPr="003E1234">
              <w:rPr>
                <w:rStyle w:val="rvts0"/>
              </w:rPr>
              <w:lastRenderedPageBreak/>
              <w:t>облікової картки платника податків заявника через засоби Порталу Дія,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або свідоцтва про народження;</w:t>
            </w:r>
          </w:p>
          <w:p w14:paraId="6135AB90" w14:textId="77777777" w:rsidR="003E1234" w:rsidRDefault="003E1234" w:rsidP="00CC331A">
            <w:pPr>
              <w:pStyle w:val="a3"/>
              <w:numPr>
                <w:ilvl w:val="0"/>
                <w:numId w:val="5"/>
              </w:numPr>
              <w:ind w:left="28" w:firstLine="297"/>
              <w:jc w:val="both"/>
              <w:rPr>
                <w:rStyle w:val="rvts0"/>
              </w:rPr>
            </w:pPr>
            <w:r w:rsidRPr="003E1234">
              <w:rPr>
                <w:rStyle w:val="rvts0"/>
              </w:rPr>
              <w:t>рішення районної, районної у мм. Києві та Севастополі держадміністрації, виконавчого органу сільської, селищної, міської, районної у місті ради або суду про встановлення над дитиною-сиротою, дитиною, позбавленою батьківського піклування, опіки, піклування (в разі здійснення опіки або піклування над дітьми), про влаштування таких дітей на цілодобове перебування до закладів різних типів, форм власності та підпорядкування або рішення районної, районної у мм. Києві та Севастополі держадміністрації, виконавчого органу міської, районної у місті ради про влаштування дитини-сироти, дитини, позбавленої батьківського піклування, в прийомну сім’ю, дитячий будинок сімейного типу;</w:t>
            </w:r>
          </w:p>
          <w:p w14:paraId="2F3EAEFC" w14:textId="77777777" w:rsidR="003E1234" w:rsidRDefault="003E1234" w:rsidP="003E1234">
            <w:pPr>
              <w:pStyle w:val="a3"/>
              <w:numPr>
                <w:ilvl w:val="0"/>
                <w:numId w:val="5"/>
              </w:numPr>
              <w:ind w:left="28" w:firstLine="297"/>
              <w:jc w:val="both"/>
              <w:rPr>
                <w:rStyle w:val="rvts0"/>
              </w:rPr>
            </w:pPr>
            <w:r w:rsidRPr="003E1234">
              <w:rPr>
                <w:rStyle w:val="rvts0"/>
              </w:rPr>
              <w:t>особам віком від 18 років – копія довідки медико-соціальної експертної комісії про групу і причину інвалідності / витяг з рішення експертної команди з оцінювання повсякденного функціонування особи (в електронній формі);</w:t>
            </w:r>
          </w:p>
          <w:p w14:paraId="717AE8DB" w14:textId="1542658E" w:rsidR="004C71B1" w:rsidRDefault="003E1234" w:rsidP="003E1234">
            <w:pPr>
              <w:pStyle w:val="a3"/>
              <w:numPr>
                <w:ilvl w:val="0"/>
                <w:numId w:val="5"/>
              </w:numPr>
              <w:ind w:left="28" w:firstLine="297"/>
              <w:jc w:val="both"/>
              <w:rPr>
                <w:rStyle w:val="rvts0"/>
              </w:rPr>
            </w:pPr>
            <w:r w:rsidRPr="003E1234">
              <w:rPr>
                <w:rStyle w:val="rvts0"/>
              </w:rPr>
              <w:t>дітям віком до 18 років – копія висновку лікарсько-консультативної комісії закладу охорони здоров’я про встановлення категорії „дитина з інвалідністю”</w:t>
            </w:r>
          </w:p>
        </w:tc>
      </w:tr>
      <w:tr w:rsidR="00D40041" w:rsidRPr="00EA3A8B" w14:paraId="395C243C" w14:textId="77777777" w:rsidTr="00AF2519">
        <w:tc>
          <w:tcPr>
            <w:tcW w:w="567" w:type="dxa"/>
          </w:tcPr>
          <w:p w14:paraId="342CFFB7" w14:textId="77777777" w:rsidR="00D40041" w:rsidRDefault="00D40041" w:rsidP="00D40041">
            <w:pPr>
              <w:jc w:val="center"/>
            </w:pPr>
            <w:r>
              <w:lastRenderedPageBreak/>
              <w:t>9</w:t>
            </w:r>
          </w:p>
        </w:tc>
        <w:tc>
          <w:tcPr>
            <w:tcW w:w="3544" w:type="dxa"/>
            <w:tcBorders>
              <w:top w:val="outset" w:sz="6" w:space="0" w:color="000000"/>
              <w:left w:val="outset" w:sz="6" w:space="0" w:color="000000"/>
              <w:bottom w:val="outset" w:sz="6" w:space="0" w:color="000000"/>
              <w:right w:val="outset" w:sz="6" w:space="0" w:color="000000"/>
            </w:tcBorders>
          </w:tcPr>
          <w:p w14:paraId="3D5ADA42" w14:textId="77777777" w:rsidR="00D40041" w:rsidRPr="002B6C94" w:rsidRDefault="00D40041" w:rsidP="00D40041">
            <w:pPr>
              <w:jc w:val="both"/>
              <w:rPr>
                <w:lang w:eastAsia="uk-UA"/>
              </w:rPr>
            </w:pPr>
            <w:r w:rsidRPr="002B6C94">
              <w:rPr>
                <w:lang w:eastAsia="uk-UA"/>
              </w:rPr>
              <w:t xml:space="preserve">Спосіб подання документів </w:t>
            </w:r>
          </w:p>
        </w:tc>
        <w:tc>
          <w:tcPr>
            <w:tcW w:w="6095" w:type="dxa"/>
          </w:tcPr>
          <w:p w14:paraId="6173FA74" w14:textId="66940F54" w:rsidR="00D40041" w:rsidRPr="00C05DDF" w:rsidRDefault="003E1234" w:rsidP="00201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color w:val="FF0000"/>
              </w:rPr>
            </w:pPr>
            <w:r>
              <w:t xml:space="preserve">     </w:t>
            </w:r>
            <w:r w:rsidR="0070784B">
              <w:t xml:space="preserve">Заява та документи, необхідні для призначення допомоги, подаються </w:t>
            </w:r>
            <w:r w:rsidR="00391793">
              <w:t>особисто</w:t>
            </w:r>
            <w:r w:rsidR="00050081">
              <w:t xml:space="preserve"> </w:t>
            </w:r>
          </w:p>
        </w:tc>
      </w:tr>
      <w:tr w:rsidR="00D40041" w:rsidRPr="00EA3A8B" w14:paraId="73959234" w14:textId="77777777" w:rsidTr="00AF2519">
        <w:tc>
          <w:tcPr>
            <w:tcW w:w="567" w:type="dxa"/>
          </w:tcPr>
          <w:p w14:paraId="1EE6E173" w14:textId="77777777" w:rsidR="00D40041" w:rsidRPr="00D40041" w:rsidRDefault="00D40041" w:rsidP="00D40041">
            <w:pPr>
              <w:jc w:val="center"/>
            </w:pPr>
            <w:r>
              <w:t>10</w:t>
            </w:r>
          </w:p>
        </w:tc>
        <w:tc>
          <w:tcPr>
            <w:tcW w:w="3544" w:type="dxa"/>
            <w:tcBorders>
              <w:top w:val="outset" w:sz="6" w:space="0" w:color="000000"/>
              <w:left w:val="outset" w:sz="6" w:space="0" w:color="000000"/>
              <w:bottom w:val="outset" w:sz="6" w:space="0" w:color="000000"/>
              <w:right w:val="outset" w:sz="6" w:space="0" w:color="000000"/>
            </w:tcBorders>
          </w:tcPr>
          <w:p w14:paraId="1A63AF7A" w14:textId="77777777" w:rsidR="00D40041" w:rsidRPr="001038DC" w:rsidRDefault="00D40041" w:rsidP="00D40041">
            <w:pPr>
              <w:jc w:val="both"/>
              <w:rPr>
                <w:highlight w:val="yellow"/>
                <w:lang w:eastAsia="uk-UA"/>
              </w:rPr>
            </w:pPr>
            <w:r w:rsidRPr="001038DC">
              <w:rPr>
                <w:lang w:eastAsia="uk-UA"/>
              </w:rPr>
              <w:t xml:space="preserve">Платність (безоплатність) надання </w:t>
            </w:r>
          </w:p>
        </w:tc>
        <w:tc>
          <w:tcPr>
            <w:tcW w:w="6095" w:type="dxa"/>
          </w:tcPr>
          <w:p w14:paraId="7D4FA5B8" w14:textId="77777777" w:rsidR="00D40041" w:rsidRDefault="00D40041" w:rsidP="00D40041">
            <w:pPr>
              <w:jc w:val="both"/>
              <w:rPr>
                <w:rStyle w:val="rvts0"/>
              </w:rPr>
            </w:pPr>
            <w:r>
              <w:rPr>
                <w:rStyle w:val="rvts0"/>
              </w:rPr>
              <w:t>Адміністративна послуга надається безоплатно</w:t>
            </w:r>
          </w:p>
        </w:tc>
      </w:tr>
      <w:tr w:rsidR="00D40041" w:rsidRPr="00EA3A8B" w14:paraId="2E8FBD82" w14:textId="77777777" w:rsidTr="00AF2519">
        <w:tc>
          <w:tcPr>
            <w:tcW w:w="567" w:type="dxa"/>
          </w:tcPr>
          <w:p w14:paraId="0B31AC2A" w14:textId="04E81188" w:rsidR="00D40041" w:rsidRDefault="00D40041" w:rsidP="00201328">
            <w:pPr>
              <w:jc w:val="center"/>
            </w:pPr>
            <w:r>
              <w:rPr>
                <w:lang w:val="en-US"/>
              </w:rPr>
              <w:t>1</w:t>
            </w:r>
            <w:r w:rsidR="00201328">
              <w:t>1</w:t>
            </w:r>
          </w:p>
        </w:tc>
        <w:tc>
          <w:tcPr>
            <w:tcW w:w="3544" w:type="dxa"/>
            <w:tcBorders>
              <w:top w:val="outset" w:sz="6" w:space="0" w:color="000000"/>
              <w:left w:val="outset" w:sz="6" w:space="0" w:color="000000"/>
              <w:bottom w:val="outset" w:sz="6" w:space="0" w:color="000000"/>
              <w:right w:val="outset" w:sz="6" w:space="0" w:color="000000"/>
            </w:tcBorders>
          </w:tcPr>
          <w:p w14:paraId="0BA66DB3" w14:textId="77777777" w:rsidR="00D40041" w:rsidRPr="001038DC" w:rsidRDefault="00D40041" w:rsidP="00D40041">
            <w:pPr>
              <w:jc w:val="both"/>
              <w:rPr>
                <w:highlight w:val="yellow"/>
                <w:lang w:eastAsia="uk-UA"/>
              </w:rPr>
            </w:pPr>
            <w:r w:rsidRPr="00CC2EA2">
              <w:rPr>
                <w:lang w:eastAsia="uk-UA"/>
              </w:rPr>
              <w:t>Результат надання адміністративної послуги</w:t>
            </w:r>
          </w:p>
        </w:tc>
        <w:tc>
          <w:tcPr>
            <w:tcW w:w="6095" w:type="dxa"/>
          </w:tcPr>
          <w:p w14:paraId="0ACB267A" w14:textId="54076C12" w:rsidR="00D40041" w:rsidRPr="00140F35" w:rsidRDefault="00201328" w:rsidP="003A4E2B">
            <w:pPr>
              <w:pStyle w:val="rvps2"/>
              <w:spacing w:before="0" w:beforeAutospacing="0" w:after="0" w:afterAutospacing="0"/>
              <w:ind w:left="29"/>
              <w:jc w:val="both"/>
            </w:pPr>
            <w:r>
              <w:t xml:space="preserve">Передача пакету документів </w:t>
            </w:r>
            <w:r w:rsidRPr="009A1401">
              <w:t>на</w:t>
            </w:r>
            <w:r>
              <w:t xml:space="preserve"> </w:t>
            </w:r>
            <w:r w:rsidRPr="00201328">
              <w:rPr>
                <w:rStyle w:val="rvts23"/>
              </w:rPr>
              <w:t>призначення    одноразової компенсації особам з інвалідністю та дітям з інвалідністю, постраждалим внаслідок дії вибухонебезпечних предметів до Головного управління Пенсійного фонду України у Вінницькій області</w:t>
            </w:r>
          </w:p>
        </w:tc>
      </w:tr>
    </w:tbl>
    <w:p w14:paraId="198463FD" w14:textId="26795FB9" w:rsidR="00300593" w:rsidRDefault="00300593" w:rsidP="002677D5">
      <w:pPr>
        <w:jc w:val="both"/>
        <w:rPr>
          <w:szCs w:val="28"/>
        </w:rPr>
      </w:pPr>
    </w:p>
    <w:p w14:paraId="195A0A0F" w14:textId="731B1019" w:rsidR="00201328" w:rsidRDefault="00201328" w:rsidP="002677D5">
      <w:pPr>
        <w:jc w:val="both"/>
        <w:rPr>
          <w:szCs w:val="28"/>
        </w:rPr>
      </w:pPr>
    </w:p>
    <w:p w14:paraId="7045955A" w14:textId="77777777" w:rsidR="00201328" w:rsidRDefault="00201328" w:rsidP="002677D5">
      <w:pPr>
        <w:jc w:val="both"/>
        <w:rPr>
          <w:szCs w:val="28"/>
        </w:rPr>
      </w:pPr>
    </w:p>
    <w:p w14:paraId="25B26AA9" w14:textId="2DE6D689" w:rsidR="00C2269E" w:rsidRPr="00C2269E" w:rsidRDefault="00C2269E" w:rsidP="00C2269E">
      <w:pPr>
        <w:rPr>
          <w:b/>
          <w:sz w:val="28"/>
          <w:szCs w:val="28"/>
        </w:rPr>
      </w:pPr>
      <w:r w:rsidRPr="00C2269E">
        <w:rPr>
          <w:b/>
          <w:sz w:val="28"/>
          <w:szCs w:val="28"/>
        </w:rPr>
        <w:t xml:space="preserve">Перший заступник </w:t>
      </w:r>
    </w:p>
    <w:p w14:paraId="07A65D3E" w14:textId="4A15FF74" w:rsidR="00300593" w:rsidRDefault="00C2269E" w:rsidP="007C07E5">
      <w:pPr>
        <w:rPr>
          <w:szCs w:val="28"/>
        </w:rPr>
      </w:pPr>
      <w:r w:rsidRPr="00C2269E">
        <w:rPr>
          <w:b/>
          <w:sz w:val="28"/>
          <w:szCs w:val="28"/>
        </w:rPr>
        <w:t xml:space="preserve">директора департаменту                                          Наталія </w:t>
      </w:r>
      <w:r w:rsidR="00DD7698" w:rsidRPr="00C2269E">
        <w:rPr>
          <w:b/>
          <w:sz w:val="28"/>
          <w:szCs w:val="28"/>
        </w:rPr>
        <w:t>ПАЛАМАРЧУК</w:t>
      </w:r>
    </w:p>
    <w:sectPr w:rsidR="0030059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0B049" w14:textId="77777777" w:rsidR="00B60A6E" w:rsidRDefault="00B60A6E" w:rsidP="001B541B">
      <w:r>
        <w:separator/>
      </w:r>
    </w:p>
  </w:endnote>
  <w:endnote w:type="continuationSeparator" w:id="0">
    <w:p w14:paraId="3B36ACA2" w14:textId="77777777" w:rsidR="00B60A6E" w:rsidRDefault="00B60A6E"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1B515" w14:textId="77777777" w:rsidR="00B60A6E" w:rsidRDefault="00B60A6E" w:rsidP="001B541B">
      <w:r>
        <w:separator/>
      </w:r>
    </w:p>
  </w:footnote>
  <w:footnote w:type="continuationSeparator" w:id="0">
    <w:p w14:paraId="72EA0046" w14:textId="77777777" w:rsidR="00B60A6E" w:rsidRDefault="00B60A6E"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5A59" w14:textId="71286B6E" w:rsidR="00867530" w:rsidRDefault="00867530">
    <w:pPr>
      <w:pStyle w:val="a7"/>
      <w:jc w:val="center"/>
    </w:pPr>
    <w:r>
      <w:fldChar w:fldCharType="begin"/>
    </w:r>
    <w:r>
      <w:instrText>PAGE   \* MERGEFORMAT</w:instrText>
    </w:r>
    <w:r>
      <w:fldChar w:fldCharType="separate"/>
    </w:r>
    <w:r w:rsidR="00AF2519">
      <w:rPr>
        <w:noProof/>
      </w:rPr>
      <w:t>3</w:t>
    </w:r>
    <w:r>
      <w:fldChar w:fldCharType="end"/>
    </w:r>
  </w:p>
  <w:p w14:paraId="7CF5E58A"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3"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6EAF76C2"/>
    <w:multiLevelType w:val="hybridMultilevel"/>
    <w:tmpl w:val="E86C232E"/>
    <w:lvl w:ilvl="0" w:tplc="72EC50F0">
      <w:start w:val="1"/>
      <w:numFmt w:val="bullet"/>
      <w:lvlText w:val=""/>
      <w:lvlJc w:val="left"/>
      <w:pPr>
        <w:ind w:left="748" w:hanging="360"/>
      </w:pPr>
      <w:rPr>
        <w:rFonts w:ascii="Wingdings" w:hAnsi="Wingdings"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5" w15:restartNumberingAfterBreak="0">
    <w:nsid w:val="79574701"/>
    <w:multiLevelType w:val="hybridMultilevel"/>
    <w:tmpl w:val="48B4AA7A"/>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0D3B"/>
    <w:rsid w:val="000408A7"/>
    <w:rsid w:val="00050081"/>
    <w:rsid w:val="00056FEA"/>
    <w:rsid w:val="000678C4"/>
    <w:rsid w:val="00074D9B"/>
    <w:rsid w:val="000915CC"/>
    <w:rsid w:val="00092C0E"/>
    <w:rsid w:val="00096975"/>
    <w:rsid w:val="000A6CC4"/>
    <w:rsid w:val="000B4439"/>
    <w:rsid w:val="000D0463"/>
    <w:rsid w:val="000D3235"/>
    <w:rsid w:val="000D7EB2"/>
    <w:rsid w:val="000E0BDD"/>
    <w:rsid w:val="000F06CE"/>
    <w:rsid w:val="001038DC"/>
    <w:rsid w:val="00121A2E"/>
    <w:rsid w:val="00140F35"/>
    <w:rsid w:val="0014515B"/>
    <w:rsid w:val="00164BCB"/>
    <w:rsid w:val="0018751D"/>
    <w:rsid w:val="001B0A04"/>
    <w:rsid w:val="001B541B"/>
    <w:rsid w:val="001B771F"/>
    <w:rsid w:val="001C0125"/>
    <w:rsid w:val="001D2AE7"/>
    <w:rsid w:val="00201328"/>
    <w:rsid w:val="00201FED"/>
    <w:rsid w:val="00210033"/>
    <w:rsid w:val="0022766C"/>
    <w:rsid w:val="00231E30"/>
    <w:rsid w:val="002354E4"/>
    <w:rsid w:val="00244E8B"/>
    <w:rsid w:val="002677D5"/>
    <w:rsid w:val="0027673A"/>
    <w:rsid w:val="00280060"/>
    <w:rsid w:val="00285FFF"/>
    <w:rsid w:val="0029257D"/>
    <w:rsid w:val="002948E9"/>
    <w:rsid w:val="002B6C94"/>
    <w:rsid w:val="002D3947"/>
    <w:rsid w:val="002E7146"/>
    <w:rsid w:val="002F67B3"/>
    <w:rsid w:val="002F7859"/>
    <w:rsid w:val="00300593"/>
    <w:rsid w:val="00342E6B"/>
    <w:rsid w:val="00343BDB"/>
    <w:rsid w:val="003479E1"/>
    <w:rsid w:val="003520B9"/>
    <w:rsid w:val="0036649E"/>
    <w:rsid w:val="00367A5D"/>
    <w:rsid w:val="00374305"/>
    <w:rsid w:val="00384AB1"/>
    <w:rsid w:val="00386158"/>
    <w:rsid w:val="00391793"/>
    <w:rsid w:val="003A4E2B"/>
    <w:rsid w:val="003C158D"/>
    <w:rsid w:val="003C7051"/>
    <w:rsid w:val="003D1649"/>
    <w:rsid w:val="003D4D7B"/>
    <w:rsid w:val="003E0858"/>
    <w:rsid w:val="003E1234"/>
    <w:rsid w:val="003F6001"/>
    <w:rsid w:val="00404146"/>
    <w:rsid w:val="0042444A"/>
    <w:rsid w:val="00435C59"/>
    <w:rsid w:val="00435D13"/>
    <w:rsid w:val="00470AA9"/>
    <w:rsid w:val="004766BE"/>
    <w:rsid w:val="004823FC"/>
    <w:rsid w:val="004B11D8"/>
    <w:rsid w:val="004B27CB"/>
    <w:rsid w:val="004B53CB"/>
    <w:rsid w:val="004C3B92"/>
    <w:rsid w:val="004C5B7B"/>
    <w:rsid w:val="004C71B1"/>
    <w:rsid w:val="004D00B7"/>
    <w:rsid w:val="004D6F03"/>
    <w:rsid w:val="004F128C"/>
    <w:rsid w:val="004F2522"/>
    <w:rsid w:val="004F4BAC"/>
    <w:rsid w:val="00501271"/>
    <w:rsid w:val="005102C0"/>
    <w:rsid w:val="00514F15"/>
    <w:rsid w:val="00515F93"/>
    <w:rsid w:val="005422A2"/>
    <w:rsid w:val="005444E1"/>
    <w:rsid w:val="00544D31"/>
    <w:rsid w:val="00557F42"/>
    <w:rsid w:val="00565E5E"/>
    <w:rsid w:val="005831EA"/>
    <w:rsid w:val="005866C2"/>
    <w:rsid w:val="005A0F5F"/>
    <w:rsid w:val="005E70B9"/>
    <w:rsid w:val="00621B0C"/>
    <w:rsid w:val="00633DCB"/>
    <w:rsid w:val="006351A3"/>
    <w:rsid w:val="00636CC8"/>
    <w:rsid w:val="00642F05"/>
    <w:rsid w:val="00644465"/>
    <w:rsid w:val="00647751"/>
    <w:rsid w:val="00661D6F"/>
    <w:rsid w:val="00683F67"/>
    <w:rsid w:val="00687397"/>
    <w:rsid w:val="00695A09"/>
    <w:rsid w:val="006A68CC"/>
    <w:rsid w:val="006C0A00"/>
    <w:rsid w:val="006D4A36"/>
    <w:rsid w:val="006F0698"/>
    <w:rsid w:val="00703A7B"/>
    <w:rsid w:val="0070784B"/>
    <w:rsid w:val="00715EA8"/>
    <w:rsid w:val="00722B7D"/>
    <w:rsid w:val="007249AB"/>
    <w:rsid w:val="00736FD3"/>
    <w:rsid w:val="00750B2D"/>
    <w:rsid w:val="00750D29"/>
    <w:rsid w:val="00784C8A"/>
    <w:rsid w:val="00790004"/>
    <w:rsid w:val="00790F72"/>
    <w:rsid w:val="007B6411"/>
    <w:rsid w:val="007C07E5"/>
    <w:rsid w:val="007E78B7"/>
    <w:rsid w:val="007F3BA8"/>
    <w:rsid w:val="008136EF"/>
    <w:rsid w:val="00813FA9"/>
    <w:rsid w:val="008262D1"/>
    <w:rsid w:val="00851229"/>
    <w:rsid w:val="00853628"/>
    <w:rsid w:val="00861D01"/>
    <w:rsid w:val="00867530"/>
    <w:rsid w:val="00872303"/>
    <w:rsid w:val="008A31F9"/>
    <w:rsid w:val="008C16E0"/>
    <w:rsid w:val="008C602F"/>
    <w:rsid w:val="008F72E8"/>
    <w:rsid w:val="00905E2F"/>
    <w:rsid w:val="00910B01"/>
    <w:rsid w:val="00914074"/>
    <w:rsid w:val="00917D24"/>
    <w:rsid w:val="00944B2A"/>
    <w:rsid w:val="00945026"/>
    <w:rsid w:val="00945AD8"/>
    <w:rsid w:val="00950514"/>
    <w:rsid w:val="00954B32"/>
    <w:rsid w:val="00957DDE"/>
    <w:rsid w:val="00975963"/>
    <w:rsid w:val="00976809"/>
    <w:rsid w:val="00987817"/>
    <w:rsid w:val="009A0D7E"/>
    <w:rsid w:val="009A4D54"/>
    <w:rsid w:val="009B7EB2"/>
    <w:rsid w:val="009D090D"/>
    <w:rsid w:val="009E7A11"/>
    <w:rsid w:val="00A05BE6"/>
    <w:rsid w:val="00A26C43"/>
    <w:rsid w:val="00A30527"/>
    <w:rsid w:val="00A905D0"/>
    <w:rsid w:val="00AA5070"/>
    <w:rsid w:val="00AD3809"/>
    <w:rsid w:val="00AE3C21"/>
    <w:rsid w:val="00AF1875"/>
    <w:rsid w:val="00AF2519"/>
    <w:rsid w:val="00B061FD"/>
    <w:rsid w:val="00B0789E"/>
    <w:rsid w:val="00B1288A"/>
    <w:rsid w:val="00B33668"/>
    <w:rsid w:val="00B5086F"/>
    <w:rsid w:val="00B576DE"/>
    <w:rsid w:val="00B60A6E"/>
    <w:rsid w:val="00B7565F"/>
    <w:rsid w:val="00B7659F"/>
    <w:rsid w:val="00BA5AB5"/>
    <w:rsid w:val="00BB2211"/>
    <w:rsid w:val="00BB22E8"/>
    <w:rsid w:val="00BF5B4B"/>
    <w:rsid w:val="00BF70FA"/>
    <w:rsid w:val="00C05DDF"/>
    <w:rsid w:val="00C2269E"/>
    <w:rsid w:val="00C3389B"/>
    <w:rsid w:val="00C33EFF"/>
    <w:rsid w:val="00C37522"/>
    <w:rsid w:val="00C50B3A"/>
    <w:rsid w:val="00C52854"/>
    <w:rsid w:val="00C5297C"/>
    <w:rsid w:val="00C54E77"/>
    <w:rsid w:val="00C76FEF"/>
    <w:rsid w:val="00CA0E43"/>
    <w:rsid w:val="00CA35A2"/>
    <w:rsid w:val="00CB491C"/>
    <w:rsid w:val="00CC2115"/>
    <w:rsid w:val="00CC2EA2"/>
    <w:rsid w:val="00CD291F"/>
    <w:rsid w:val="00CE6ED0"/>
    <w:rsid w:val="00CF0123"/>
    <w:rsid w:val="00CF47F3"/>
    <w:rsid w:val="00D12C24"/>
    <w:rsid w:val="00D27987"/>
    <w:rsid w:val="00D40041"/>
    <w:rsid w:val="00DC36F3"/>
    <w:rsid w:val="00DD2AB7"/>
    <w:rsid w:val="00DD7698"/>
    <w:rsid w:val="00DF3194"/>
    <w:rsid w:val="00DF64AC"/>
    <w:rsid w:val="00E10473"/>
    <w:rsid w:val="00E1385A"/>
    <w:rsid w:val="00E31754"/>
    <w:rsid w:val="00E419E3"/>
    <w:rsid w:val="00E60D1B"/>
    <w:rsid w:val="00E87995"/>
    <w:rsid w:val="00E90B3B"/>
    <w:rsid w:val="00EA238E"/>
    <w:rsid w:val="00EA3A8B"/>
    <w:rsid w:val="00EB1D7F"/>
    <w:rsid w:val="00EE3873"/>
    <w:rsid w:val="00F0132F"/>
    <w:rsid w:val="00F01A68"/>
    <w:rsid w:val="00F16D01"/>
    <w:rsid w:val="00F20E91"/>
    <w:rsid w:val="00F40AB5"/>
    <w:rsid w:val="00F74284"/>
    <w:rsid w:val="00F81B7A"/>
    <w:rsid w:val="00F86D7B"/>
    <w:rsid w:val="00F9414E"/>
    <w:rsid w:val="00F94EC9"/>
    <w:rsid w:val="00F961AD"/>
    <w:rsid w:val="00FA0E74"/>
    <w:rsid w:val="00FA62D0"/>
    <w:rsid w:val="00FC16AC"/>
    <w:rsid w:val="00FC75F1"/>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DF9A8"/>
  <w14:defaultImageDpi w14:val="0"/>
  <w15:docId w15:val="{5F7DDE48-B1B5-44CF-81C8-AC3CD901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C54E77"/>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268233">
      <w:marLeft w:val="0"/>
      <w:marRight w:val="0"/>
      <w:marTop w:val="0"/>
      <w:marBottom w:val="0"/>
      <w:divBdr>
        <w:top w:val="none" w:sz="0" w:space="0" w:color="auto"/>
        <w:left w:val="none" w:sz="0" w:space="0" w:color="auto"/>
        <w:bottom w:val="none" w:sz="0" w:space="0" w:color="auto"/>
        <w:right w:val="none" w:sz="0" w:space="0" w:color="auto"/>
      </w:divBdr>
    </w:div>
    <w:div w:id="747268234">
      <w:marLeft w:val="0"/>
      <w:marRight w:val="0"/>
      <w:marTop w:val="0"/>
      <w:marBottom w:val="0"/>
      <w:divBdr>
        <w:top w:val="none" w:sz="0" w:space="0" w:color="auto"/>
        <w:left w:val="none" w:sz="0" w:space="0" w:color="auto"/>
        <w:bottom w:val="none" w:sz="0" w:space="0" w:color="auto"/>
        <w:right w:val="none" w:sz="0" w:space="0" w:color="auto"/>
      </w:divBdr>
    </w:div>
    <w:div w:id="747268235">
      <w:marLeft w:val="0"/>
      <w:marRight w:val="0"/>
      <w:marTop w:val="0"/>
      <w:marBottom w:val="0"/>
      <w:divBdr>
        <w:top w:val="none" w:sz="0" w:space="0" w:color="auto"/>
        <w:left w:val="none" w:sz="0" w:space="0" w:color="auto"/>
        <w:bottom w:val="none" w:sz="0" w:space="0" w:color="auto"/>
        <w:right w:val="none" w:sz="0" w:space="0" w:color="auto"/>
      </w:divBdr>
    </w:div>
    <w:div w:id="747268236">
      <w:marLeft w:val="0"/>
      <w:marRight w:val="0"/>
      <w:marTop w:val="0"/>
      <w:marBottom w:val="0"/>
      <w:divBdr>
        <w:top w:val="none" w:sz="0" w:space="0" w:color="auto"/>
        <w:left w:val="none" w:sz="0" w:space="0" w:color="auto"/>
        <w:bottom w:val="none" w:sz="0" w:space="0" w:color="auto"/>
        <w:right w:val="none" w:sz="0" w:space="0" w:color="auto"/>
      </w:divBdr>
    </w:div>
    <w:div w:id="747268237">
      <w:marLeft w:val="0"/>
      <w:marRight w:val="0"/>
      <w:marTop w:val="0"/>
      <w:marBottom w:val="0"/>
      <w:divBdr>
        <w:top w:val="none" w:sz="0" w:space="0" w:color="auto"/>
        <w:left w:val="none" w:sz="0" w:space="0" w:color="auto"/>
        <w:bottom w:val="none" w:sz="0" w:space="0" w:color="auto"/>
        <w:right w:val="none" w:sz="0" w:space="0" w:color="auto"/>
      </w:divBdr>
    </w:div>
    <w:div w:id="747268238">
      <w:marLeft w:val="0"/>
      <w:marRight w:val="0"/>
      <w:marTop w:val="0"/>
      <w:marBottom w:val="0"/>
      <w:divBdr>
        <w:top w:val="none" w:sz="0" w:space="0" w:color="auto"/>
        <w:left w:val="none" w:sz="0" w:space="0" w:color="auto"/>
        <w:bottom w:val="none" w:sz="0" w:space="0" w:color="auto"/>
        <w:right w:val="none" w:sz="0" w:space="0" w:color="auto"/>
      </w:divBdr>
    </w:div>
    <w:div w:id="747268239">
      <w:marLeft w:val="0"/>
      <w:marRight w:val="0"/>
      <w:marTop w:val="0"/>
      <w:marBottom w:val="0"/>
      <w:divBdr>
        <w:top w:val="none" w:sz="0" w:space="0" w:color="auto"/>
        <w:left w:val="none" w:sz="0" w:space="0" w:color="auto"/>
        <w:bottom w:val="none" w:sz="0" w:space="0" w:color="auto"/>
        <w:right w:val="none" w:sz="0" w:space="0" w:color="auto"/>
      </w:divBdr>
    </w:div>
    <w:div w:id="747268240">
      <w:marLeft w:val="0"/>
      <w:marRight w:val="0"/>
      <w:marTop w:val="0"/>
      <w:marBottom w:val="0"/>
      <w:divBdr>
        <w:top w:val="none" w:sz="0" w:space="0" w:color="auto"/>
        <w:left w:val="none" w:sz="0" w:space="0" w:color="auto"/>
        <w:bottom w:val="none" w:sz="0" w:space="0" w:color="auto"/>
        <w:right w:val="none" w:sz="0" w:space="0" w:color="auto"/>
      </w:divBdr>
    </w:div>
    <w:div w:id="747268241">
      <w:marLeft w:val="0"/>
      <w:marRight w:val="0"/>
      <w:marTop w:val="0"/>
      <w:marBottom w:val="0"/>
      <w:divBdr>
        <w:top w:val="none" w:sz="0" w:space="0" w:color="auto"/>
        <w:left w:val="none" w:sz="0" w:space="0" w:color="auto"/>
        <w:bottom w:val="none" w:sz="0" w:space="0" w:color="auto"/>
        <w:right w:val="none" w:sz="0" w:space="0" w:color="auto"/>
      </w:divBdr>
    </w:div>
    <w:div w:id="747268242">
      <w:marLeft w:val="0"/>
      <w:marRight w:val="0"/>
      <w:marTop w:val="0"/>
      <w:marBottom w:val="0"/>
      <w:divBdr>
        <w:top w:val="none" w:sz="0" w:space="0" w:color="auto"/>
        <w:left w:val="none" w:sz="0" w:space="0" w:color="auto"/>
        <w:bottom w:val="none" w:sz="0" w:space="0" w:color="auto"/>
        <w:right w:val="none" w:sz="0" w:space="0" w:color="auto"/>
      </w:divBdr>
    </w:div>
    <w:div w:id="7472682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FUA27UETQC2X-86-192536</_dlc_DocId>
    <_dlc_DocIdUrl xmlns="c27bb2c1-a177-45d1-b251-525dd66ab087">
      <Url>http://dpszn.vmr.gov.ua/vk/_layouts/DocIdRedir.aspx?ID=FUA27UETQC2X-86-192536</Url>
      <Description>FUA27UETQC2X-86-192536</Description>
    </_dlc_DocIdUrl>
  </documentManagement>
</p:properties>
</file>

<file path=customXml/itemProps1.xml><?xml version="1.0" encoding="utf-8"?>
<ds:datastoreItem xmlns:ds="http://schemas.openxmlformats.org/officeDocument/2006/customXml" ds:itemID="{7CED4D72-FD72-41B4-B282-C8381F41CF58}">
  <ds:schemaRefs>
    <ds:schemaRef ds:uri="http://schemas.microsoft.com/sharepoint/v3/contenttype/forms"/>
  </ds:schemaRefs>
</ds:datastoreItem>
</file>

<file path=customXml/itemProps2.xml><?xml version="1.0" encoding="utf-8"?>
<ds:datastoreItem xmlns:ds="http://schemas.openxmlformats.org/officeDocument/2006/customXml" ds:itemID="{6B47D7D3-84C7-4392-B6DC-B30347B3155C}">
  <ds:schemaRefs>
    <ds:schemaRef ds:uri="http://schemas.microsoft.com/sharepoint/events"/>
  </ds:schemaRefs>
</ds:datastoreItem>
</file>

<file path=customXml/itemProps3.xml><?xml version="1.0" encoding="utf-8"?>
<ds:datastoreItem xmlns:ds="http://schemas.openxmlformats.org/officeDocument/2006/customXml" ds:itemID="{F219FED5-E67D-438D-B9E4-CE137915B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641D6-7B5B-4D90-83BC-E127E60FB41E}">
  <ds:schemaRef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c27bb2c1-a177-45d1-b251-525dd66ab087"/>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1009</Words>
  <Characters>5756</Characters>
  <Application>Microsoft Office Word</Application>
  <DocSecurity>0</DocSecurity>
  <Lines>47</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19</cp:revision>
  <cp:lastPrinted>2026-03-16T10:55:00Z</cp:lastPrinted>
  <dcterms:created xsi:type="dcterms:W3CDTF">2022-09-01T09:39:00Z</dcterms:created>
  <dcterms:modified xsi:type="dcterms:W3CDTF">2026-03-16T10:55:00Z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2af16ea5-9e66-4cc8-ae06-61c20c00af1e</vt:lpwstr>
  </property>
</Properties>
</file>